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64" w:rsidRPr="0004297F" w:rsidRDefault="00783D9C" w:rsidP="00867771">
      <w:pPr>
        <w:spacing w:beforeLines="50" w:afterLines="50" w:line="360" w:lineRule="exact"/>
        <w:jc w:val="center"/>
        <w:rPr>
          <w:rFonts w:ascii="华文中宋" w:eastAsia="华文中宋" w:hAnsi="华文中宋" w:cs="仿宋"/>
          <w:sz w:val="28"/>
          <w:szCs w:val="28"/>
        </w:rPr>
      </w:pPr>
      <w:r w:rsidRPr="0004297F">
        <w:rPr>
          <w:rFonts w:ascii="华文中宋" w:eastAsia="华文中宋" w:hAnsi="华文中宋" w:cs="仿宋" w:hint="eastAsia"/>
          <w:b/>
          <w:bCs/>
          <w:sz w:val="28"/>
          <w:szCs w:val="28"/>
        </w:rPr>
        <w:t>《在土地里种植故事》</w:t>
      </w:r>
    </w:p>
    <w:p w:rsidR="007D2164" w:rsidRDefault="007D2164" w:rsidP="00867771">
      <w:pPr>
        <w:spacing w:beforeLines="50" w:afterLines="50" w:line="360" w:lineRule="exact"/>
        <w:rPr>
          <w:rFonts w:ascii="宋体" w:eastAsia="宋体" w:hAnsi="宋体" w:cs="宋体"/>
          <w:b/>
          <w:bCs/>
          <w:sz w:val="32"/>
          <w:szCs w:val="32"/>
        </w:rPr>
      </w:pPr>
    </w:p>
    <w:p w:rsidR="007D2164" w:rsidRPr="0004297F" w:rsidRDefault="00783D9C" w:rsidP="00867771">
      <w:pPr>
        <w:spacing w:beforeLines="50" w:afterLines="50" w:line="360" w:lineRule="exact"/>
        <w:rPr>
          <w:rFonts w:asciiTheme="minorEastAsia" w:hAnsiTheme="minorEastAsia" w:cs="宋体"/>
          <w:b/>
          <w:bCs/>
          <w:szCs w:val="21"/>
        </w:rPr>
      </w:pPr>
      <w:r w:rsidRPr="0004297F">
        <w:rPr>
          <w:rFonts w:asciiTheme="minorEastAsia" w:hAnsiTheme="minorEastAsia" w:cs="宋体" w:hint="eastAsia"/>
          <w:b/>
          <w:bCs/>
          <w:szCs w:val="21"/>
        </w:rPr>
        <w:t>导语：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bCs/>
          <w:szCs w:val="21"/>
        </w:rPr>
      </w:pPr>
      <w:r w:rsidRPr="0004297F">
        <w:rPr>
          <w:rFonts w:asciiTheme="minorEastAsia" w:hAnsiTheme="minorEastAsia" w:cs="宋体" w:hint="eastAsia"/>
          <w:b/>
          <w:bCs/>
          <w:szCs w:val="21"/>
        </w:rPr>
        <w:t>【数十年来，镜头就是我的锄把镢头，在土地里耕耘，在土地里种植故事，收获故事。】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26年前，焦波凭借摄影作品《俺爹俺娘》获得联合国教科文组织支持的首届国际民俗摄影比赛的最高奖项——“人类贡献奖”大奖。 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bCs/>
          <w:szCs w:val="21"/>
        </w:rPr>
      </w:pPr>
      <w:r w:rsidRPr="0004297F">
        <w:rPr>
          <w:rFonts w:asciiTheme="minorEastAsia" w:hAnsiTheme="minorEastAsia" w:cs="宋体" w:hint="eastAsia"/>
          <w:b/>
          <w:bCs/>
          <w:szCs w:val="21"/>
        </w:rPr>
        <w:t>【我曾无数次想要走出沂蒙山，却又一次次“溃败而归”。如今一根网线连着山外头，七十多岁，我的人生才刚冒新芽儿来。】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13年前，杜深忠，一个普通的沂蒙山农民，被发掘成为《乡村里的中国》的主人公，该纪录片荣获华表奖、白玉兰奖等多项国内外大奖，杜深忠也成为中国现代农民文化表达的一个符号。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【</w:t>
      </w:r>
      <w:r w:rsidRPr="0004297F">
        <w:rPr>
          <w:rFonts w:asciiTheme="minorEastAsia" w:hAnsiTheme="minorEastAsia" w:cs="宋体" w:hint="eastAsia"/>
          <w:b/>
          <w:bCs/>
          <w:szCs w:val="21"/>
        </w:rPr>
        <w:t>这是山吗？这不只是山，我想让全世界都望一望这沂蒙山的泥土芬芳、人心滚烫。</w:t>
      </w:r>
      <w:r w:rsidRPr="0004297F">
        <w:rPr>
          <w:rFonts w:asciiTheme="minorEastAsia" w:hAnsiTheme="minorEastAsia" w:cs="宋体" w:hint="eastAsia"/>
          <w:b/>
          <w:szCs w:val="21"/>
        </w:rPr>
        <w:t>】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“沂蒙二姐”吕玉霞，因创作和分享“田埂上的诗歌”而爆火，短期内迅速涨粉100多万。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bCs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是什么经历塑造了他们的人格和风貌？成名后如何面对线上线下的双重身份？特邀主持人导演焦波，对话杜深忠、沂蒙二姐吕玉霞，畅谈沂蒙山农民如何走出自己的时代步伐。</w:t>
      </w:r>
    </w:p>
    <w:p w:rsidR="007D2164" w:rsidRPr="0004297F" w:rsidRDefault="007D2164" w:rsidP="00867771">
      <w:pPr>
        <w:spacing w:beforeLines="50" w:afterLines="50" w:line="360" w:lineRule="exact"/>
        <w:rPr>
          <w:rFonts w:asciiTheme="minorEastAsia" w:hAnsiTheme="minorEastAsia" w:cs="宋体"/>
          <w:b/>
          <w:bCs/>
          <w:szCs w:val="21"/>
        </w:rPr>
      </w:pPr>
    </w:p>
    <w:p w:rsidR="007D2164" w:rsidRPr="0004297F" w:rsidRDefault="00783D9C" w:rsidP="00867771">
      <w:pPr>
        <w:spacing w:beforeLines="50" w:afterLines="50" w:line="360" w:lineRule="exact"/>
        <w:rPr>
          <w:rFonts w:asciiTheme="minorEastAsia" w:hAnsiTheme="minorEastAsia" w:cs="宋体"/>
          <w:b/>
          <w:bCs/>
          <w:szCs w:val="21"/>
        </w:rPr>
      </w:pPr>
      <w:r w:rsidRPr="0004297F">
        <w:rPr>
          <w:rFonts w:asciiTheme="minorEastAsia" w:hAnsiTheme="minorEastAsia" w:cs="宋体" w:hint="eastAsia"/>
          <w:b/>
          <w:bCs/>
          <w:szCs w:val="21"/>
        </w:rPr>
        <w:t>正文：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 xml:space="preserve">焦波：今天这场访谈，我觉得太有意义了，我愿意称其为春天的对话。今天，春风拨动了平行线，我们在沂蒙山这万亩桃林中有了第一次交集。二姐，最近是不是太忙？ 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二姐：俺这一阵除了农活，除了种芋头，种土豆，还得给桃花点粉，重要的是有很多来自远方的朋友。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焦波：是啊，你红了嘛！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二姐：很开心，很幸福，很充实。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焦波:老杜，现在你在忙什么？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杜深忠：我现在可忙了，咱这个纪录片公映今年是第13个年头了。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二姐：有朋友去拜访？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杜深忠：全国大量的这些朋友们都知道，我喜欢写字。朋友们来访这是一个事，再就是（求字）订单，要忙着这个订单，每天就是彻夜，就是晚上得加班。很忙很累，但是特别快乐，特别开心。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二姐：被认可，被肯定。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杜深忠：对对对。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焦波：忙是忙你喜欢的事情，终于有人来要字、求字、甚至买字是吧？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lastRenderedPageBreak/>
        <w:t>杜深忠：对对对。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你知道我当时认识他，是在什么环境下吗？是有一次，我去选主人公，拍《乡村里的中国》。这老先生可是很绝妙的一幅画图，就是太阳，从他那个门框上照进光影来，一个矩形的光影，就是四方的一个光影，他就在光影上蘸着水在那写字，他家里没有那么多墨汁。哎呦，我一看，这幅画太美，与他的身份截然不一样，我就问，他就自己说，老师，在我的眼中，这个光影就是一张最好的宣纸。哎呦，我一听，这不是个农民，这不是诗意的表达吗？他说每当我在上面挥毫泼墨的时候，什么困难，什么无奈，包括我老婆那无尽的唠叨，全都荡然无存，我全身心投入到光影的享受之中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二姐：享受。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我一听这是作家的语言，可不是个普通农民！我终于一下子觉得沂蒙山这个大地上突然冒出来一束光，这束光我从来没觉得那么激动过，他不光是面朝黄土背朝天，成天跟土地打交道，他有他的追求，他有更高的追求，他这个追求才是我们农民应该发展的方向，所以我就认定他是主人公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焦波：二姐，从一个普通的农家妇女到“农民诗人”这种网红的转型，什么感受？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 xml:space="preserve">二姐：焦老师，首先我得对你刚才的话做一个自我表达，我觉得大家说“农民诗人”也好，“田埂诗人”也好，说爆火也好，说网红也好，我都不认为是我，我觉得我还是那个种地的农家大妈，我还是那个种地的二姐。我只是最近被很多的新朋友关注到，有那么多的关注，我觉得我是这个网络时代下的一个幸运的宠儿，可以说我是在万万千千和我一样，在这种普通的农家妇女的队伍当中一个比较幸运的。其实和我一样的这些大姐也好，大嫂也好，这些平凡人的队伍里有好多和我一样有梦想的人，或者说有热爱的人，有他们各自的长处，只是还没有一个舞台也好，没有一个机会或者没有一个勇气展示而已，我没觉得发生太大的变化。我希望能够在众多的，就是众多朋友的关注下，能够坚定地做好我自己，保持我自己的热爱，无论在任何情况下，我还是按照我喜欢的方向去生活，不会有多大改变。 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焦波：我知道被更多人关注以后，可能身上有压力？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二姐：有点，对。因为一下子有那么多人注意到你，一个普普通通的农家妇女，前半生几乎一直在种地，生活当中发生无论怎样的变化，我就还是一直坚持我的想法，生活把我带到哪里，我就在哪里好好生活。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焦波：我也挺好奇的，你为什么要接触短视频？最初你是拍的什么内容？怎么有这个想法？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:可以说是孩子的鼓励，然后我是对新鲜事物比较好奇的人，我不会，我就总感觉我得学学，然后我就开始学习短视频的拍摄。刚开始的时候，我不敢写或者说拍，我写的这些不成文的顺口溜，我就拍一些生活当中的小感悟，如何和老公相处，如何做个好妈妈，写这种感悟，而且还得找没人的地方偷着拍，偷偷地拍。 我是从2022年，2022年的5月份开始拍，我一直拍到2023年，整个一年下来，几乎是一天一个视频，也没有那么多人关注到我，一直是在偷偷地干。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焦波：以后胆子就大了吧。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二姐：是从2023年被很多的网友关注到，也是在那一个时段，有一个视频，一个朗诵，一个</w:t>
      </w:r>
      <w:r w:rsidRPr="0004297F">
        <w:rPr>
          <w:rFonts w:asciiTheme="minorEastAsia" w:hAnsiTheme="minorEastAsia" w:cs="宋体" w:hint="eastAsia"/>
          <w:b/>
          <w:szCs w:val="21"/>
        </w:rPr>
        <w:lastRenderedPageBreak/>
        <w:t>诗歌朗诵嘛，然后被很多朋友关注到，在这（网络平台上）我又看到那么多人回应我，写了那么多的美文，我一下子觉得眼前一亮，打开了一个新世界。就是我平常如果花钱可能会买不到那么多的书，每一个人都是一本厚厚的书，这些网友们的留言就让我看到了很多很多的书，所以我就觉得，这个事情可以做。从2023年的5月份，我写了好多的回应，回应网友们，就那一个星期左右涨粉20多万，其实我是在2023年就已经有被很多的朋友关注到，从那时候也给我，就是给了我太多的鼓励和温暖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焦波：很多动力。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二姐：对，很多动力，是的。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焦波：二姐，你现在在选题和拍摄内容上有什么偏向？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觉得其实我的拍摄内容和选题都没有固定的方向，我主要的就是生活里有什么我就写什么，大部分是写农产品。就是我眼中看到的只能是桃花、桃子、梨、地瓜，芋头，我身边有的东西，因为你让我写高楼大厦，我写不了，没见过，你让我写城市的霓虹灯，我没法形容，我只能写我身边看到的，我身边的农人，写农民的生活，我家乡的眼中四季风景，我们劳作当中那种对未来的期盼，对孩子们的那种希望，我可能会写在这些顺口溜里。这些网友们，或者说远方的朋友们，因为有些，特别是年轻人，有些年轻人他可能光看到成熟的那一刻，他不知道桃子到底经过数了多少遍，从开花结果，蔬果套袋到成熟，是一个很长的过程，然后有些年轻的孩子们，他们可能关注的是桃子的甜，但是他不知道汗水的咸。（带货）我大约统计了一下，也就在2万单左右的桃子，因为我为什么说到桃子，我觉得如果说推荐农产品，我觉得桃子对我来说是最得心应手的，因为我身边都是桃农，说到桃子就，怎么说，有人形容我说两眼放光，说到桃子我可以闭着眼睛讲。因为我是从一点一滴，我本身就是从种到收我全程参与，那带货更可能，能够具体的帮到我们身边的老乡，我身边的人，他们如何努力，如何勤劳，我都看在眼里，那如果说未来如果咱有能量，因为咱在不断的学习嘛，也可能能力达到的情况下，我还能带动身边的和我一样有梦想的普通人也来参与这个事情，那一个人的力量是有限的，那大家的力量不就凝聚成一起，不就越来越多的人可能会参与、会去展示、会去分享，那我们农民不就有了一个，怎么说我们不仅仅是会种，他把自己种出来的东西做个分享，不管多少，我们都在路上。我觉得未来生活会变一个方向，就是不仅仅是非得把汗珠子撒地上，我也可以换成另一种方式来回报这一片土地。因为土地给了我滋养，我也希望所有的，我包括和我一样的这些普通大众当中的年轻人也好，咱们学到更多的知识，不是为了来贬低，或者说来打压，或者说想脱离自己的家乡，就是能够尽可能的帮助自己的家乡，年轻人是可以的，他们学到了一些新的科技，一些新的文化，一些新的农具，可以用于农田，这是我想看到的，我希望在这个队伍当中好好地做，然后努力地去学习，然后在这个路上看，我看着这年轻人能够把这个无人机飞到桃园里，能够帮我们灌溉，能够把现代化的农具开到大片的农田里，能够让我们这些人退休了，能站在田地边感受丰收的喜悦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焦波：你认为这些内容才能打动这些观众？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其实我一开始的分享也好，到现在为止，我也没有想到刻意的去让哪一个朋友也好，还是哪一个年龄段的人来留意也好，就是我想到的更多的是抒发我自己的这种感情，能够先温暖自己，自娱自乐自嗨的形式，先那一刻是开心的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lastRenderedPageBreak/>
        <w:t>焦波：我觉得这个挺好，先温暖自己，是吧杜老师？先温暖自己，然后像熊熊烈火一样不断的蔓延，又温暖着别人，温暖着社会。老杜现在也用（互联网平台）分享生活了，感觉怎么样？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杜深忠：很幸福。除了刚才二姐表达的，就已经表达了我想表达的一些东西了，让我感动的就是说这里的一些网友，他确实走心。他对你的那种鼓励、那种认可，就像一个兄长，或者是一个亲人在这里嘱托你。咱这个社会，咱这些普罗大众当中的这些善良人、好人、知识人、实在人太多了，太多了。我觉得这个社会是光明的，这个社会是永远有希望的，得感谢这个时代，是的。通过互联网这种平台，重塑人生，我到了这个年纪了，已经是老之将至，已经进入暮年了，我觉得生活才刚刚开始。就是说我之前的一些莽撞，就像没头苍蝇似的这里撞哪里撞，现在好像找到一种方向，现在我才开始，重新开启我的一种新的生活。实现梦想的过程，就是一个梦，追梦的一个过程。尤其是和一些这些朋友、网友交流的时候，那是太感动了。再说了，焦老师，你说要是没有互联网平台，要不是咱和这里的父老乡亲格格不入的话，哪里有（今天的）一二三人行 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焦波：是啊。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不知道我理解的怎么样，两位前辈给我指点一下。我个人觉得，就是所谓的这种农人精神，他可以把种子种下去，然后怀着希望他会去，不管他什么样天气，他不管下雨不下雨，不管环境怎样，他会想方设法去呵护它，他不是急着要果实，他没有拔苗助长，他会想办法给它施肥，给它浇水，盼望着到秋天能结出果子。可能理解为像我们的人生一样，不能着急，得一步一步，得脚踏实地，得等着他生根发芽，开花结果。我理解的我们农人精神应该是这样一种精神，其实种下去就是希望，然后不管他等多长时间，我们只要盼望着，盼望着就行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焦波：我母亲推煎饼，推煎饼的大石磨，你也知道，我们两三个人才能推动。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二姐：我小时候推过。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对呀，咱们从小时候，不是说刚会走吧，五六岁，她们就抱着个磨棍在推，那个时候她舍不得叫我们，每当我醒了以后，地下一大瓶盆煎饼糊推完了。她个子只有一米四一高，体重只有36公斤，你说她有多大的耐力来推下石磨来，我就问她，我说娘，你在推石磨的时候想什么？她说我啥也我不想，我也不会说，反正就是抱着磨棍使劲往前走，走一步不就少一步嘛，也就走一步少一步，就走一步，就说我们无论多少困难，走一步不就离成功进一步嘛。所以说农民身上，我认为都有俺爹俺娘说的这番话的一些智慧和一些耐力，所以说我觉得这些东西，就像广袤这片土地一样，对我们进行了一些疗愈，给我们治愈了一些不太正能量的东西。母亲对你有什么影响吗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的母亲给我的影响，我个人觉得从人格的塑造上就更大了，她是勤劳的且坚韧的，一辈子也没走出过山里。她最远到了我弟弟家里，到了临沂，后来我学了，45岁以后我才学了开车，然后我学开车拿到证的那一刻，我想到的是，带着我的父亲和我的母亲走走看看。其实我能为母亲做的可能只有这一点，有人说孝分为大孝、中孝、小孝，说大孝孝志，我的父亲一直渴望我能够给他带来荣耀，我没带来，然后我的母亲她没有提过任何的要求，我希望我能做到小孝就好，孝其身嘛，然后我就说我学会了开车，然后我就带着我的（父母），我第一件事情这么做了。我的父亲他那个时候就已经坐轮椅了，他说你的技术可不可以？我的父亲是表示怀疑的，说你的技术可不可以？我说我车上坐着“千金万金”呢，我的车上坐着我的父亲和母亲，你放心吧。然</w:t>
      </w:r>
      <w:r w:rsidRPr="0004297F">
        <w:rPr>
          <w:rFonts w:asciiTheme="minorEastAsia" w:hAnsiTheme="minorEastAsia" w:cs="宋体" w:hint="eastAsia"/>
          <w:b/>
          <w:szCs w:val="21"/>
        </w:rPr>
        <w:lastRenderedPageBreak/>
        <w:t>后我就带着他围着这一片山转，从云蒙湖转，因为我去不了更远的地方，我的车技也不允许。就是我到今天坐下来，我说我的生命当中不管是有没有成绩，还是平凡也好，还是就到今天大家关注也好，我觉得更多的是自己的父母给了很多，我得感恩自己的父母，因为我从他们身上看到了中国农民的坚韧。我依然清晰的记得我父亲临终前的嘱托，就是他到了生命的最后一刻，他没有关心我的大哥，也没有关心我的弟弟，也没有关心我的姐姐，用我大姐的话说，我的父亲是偏爱我的。他为什么偏爱我？是因为我的父亲好像看到了我传承了他的文学梦，而我又活得最差，就是我的父亲，始终觉得我传承了他身上的很多东西，然后就走了他的老路。所以他在临咽气的那一刻，他告诉哥哥、姐姐、弟弟，告诉所有人说，你们都帮帮二丫头，从那一刻起，我想告诉我的父亲，谁都不用帮，我自己能帮我自己。我很敬重我的父亲，但是我绝对不走我父亲的路，我会让自己快乐，因为我有我自己快乐的能力，我能靠我的努力养活我自己，我也能靠我的能力让我自己快乐，这是我从此我的整个的后半生，我都会记住这句话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  <w:highlight w:val="yellow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二姐，这个感人肺腑的这个关于父亲的故事，搞得我也眼泪流满的，我觉得人人父亲身上都有故事。就刚才你说那个，我特别赞同，父母就是一本书，让儿女永远都读不完的一本书。是不是这样？每一个故事都震撼，都精彩，所以说你现在，我刚才跟你说了，已经足以让父亲感到欣慰了。我觉得从你们两个人身上，我看出了真正沂蒙山人那种特质，也看出了中国人民的那种特质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二姐：我们对知识是渴望的。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就是爱学习，爱读书，这一点上，你看你们口若悬河，洋洋洒洒，每当这个时候，二姐笑得比这桃花还美。我给你讲一个幕后的故事，杜老师怎么爱书，不能买的书，他怎么来做的？这是他夫人给我透露的，说他每一次去北京不是参加鲁迅文学院学习班嘛，回来以后那个时候火车停个站，上边很多列车上的游客，那些旅客就扔下很多报纸杂志，扔在那满地都是，他到那去赶快跳下来捡一大摞就抱回来。抱回来看完这些东西了，他那个时候叫大队，大队部里边订的报纸，别人没看的都堆在那个地方，他过两天就去报一摞来，回家一点点看。气的我那个弟妹说什么呢，就跟他那个儿子说，海龙，到时候你看你爸爸，就是吃这个、喝这个，等到咱没啥吃的了，咱放那炖一炖，咱就吃这个吧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杜深忠：因为我没有学历，追求点知识、学点知识、有点文化、追求点精神感觉，我那个时候几乎进入磨叨。劳作一天以后，渴望夜晚，那个时间，那个2个小时的时间属于我的，我就用那两个小时的自由时间，可以写，可以学，可以读，可以做很多事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因为我在很年轻的时候，我就在山后面那个纺织厂嘛，就是一边种地一边打工，很累，那个活很苦。有人说农田里苦，那个纺织女工也很苦，因为进到车间里全是汗，很热，三十七八度的高温，《读者》《知音》这些杂志伴着我走了十多年，因为那个时候没有现在的这么多老师写的这些著作。我能看到的就是，因为我是一个农家孩子，我能订阅的也就是那些杂志，我觉得就是那些杂志，陪伴着我走过了很漫长的一个过程，就是青春的梦嘛，天天想着不着边际的梦嘛。我就在那些文章里，在那些杂志里，找到了自己心灵的寄托，我觉得读书是有用的，我一直认为读书是有用的，我就在那个时候，我觉得他陪伴我走过了那么长时间，也教会了我稳稳地走，一步一个脚印地走，脚踏实地地走。如果说未来如果咱有能量，因为咱在不断的学习嘛，也可能，能力达到的情况下，我还能带动身边的和我一样有梦想的普通人也来参与这个事情，那一个人的</w:t>
      </w:r>
      <w:r w:rsidRPr="0004297F">
        <w:rPr>
          <w:rFonts w:asciiTheme="minorEastAsia" w:hAnsiTheme="minorEastAsia" w:cs="宋体" w:hint="eastAsia"/>
          <w:b/>
          <w:szCs w:val="21"/>
        </w:rPr>
        <w:lastRenderedPageBreak/>
        <w:t>力量是有限的。那大家的力量不就凝聚成一起，不就越来越多的人可能会参与、会去展示、会去分享，那我们农民不就有了一个，怎么说，我们不仅仅会种，我们能把自己种出来的东西做个分享，不管多少，我们都在路上。我觉得未来生活会换一个方向，就是不仅仅是非得去把汗珠子撒在地上，我也可以换成另一种方式来回报这一片土地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今天下午，我们这个在这么美的环境下，这么好的光线下，在我们心情这么舒畅的时候，我们说了一下午，真是我没想到这么畅快，我们都是热爱家乡的人，我是用我的照相机、摄像机来记录家乡的美，记录劳动人民心灵的美和我们家乡的丰收景象，你们各自不同，用写作，用诗歌，这样来表达，来传递家乡的感情，今天这么美的这个环境下，唱首歌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二姐：我不会唱歌，唱什么？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焦波：来拿那个二胡，叫杜老师（伴奏）。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二姐：杜老师会唱。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焦波：杜老师弹，你唱吧我也唱，我虽然是破锣嗓子。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二姐：我也感受一下乐器，唱哪个？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焦波：《沂蒙山小调》吧。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二姐：行，家乡的歌。</w:t>
      </w:r>
    </w:p>
    <w:p w:rsidR="007D2164" w:rsidRPr="0004297F" w:rsidRDefault="00783D9C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r w:rsidRPr="0004297F">
        <w:rPr>
          <w:rFonts w:asciiTheme="minorEastAsia" w:hAnsiTheme="minorEastAsia" w:cs="宋体" w:hint="eastAsia"/>
          <w:b/>
          <w:szCs w:val="21"/>
        </w:rPr>
        <w:t>合唱：人人那个都说哎，沂蒙山好，沂蒙那个山上哎，好风光……</w:t>
      </w:r>
    </w:p>
    <w:p w:rsidR="007D2164" w:rsidRPr="0004297F" w:rsidRDefault="007D2164" w:rsidP="00867771">
      <w:pPr>
        <w:spacing w:beforeLines="50" w:afterLines="50" w:line="360" w:lineRule="exact"/>
        <w:ind w:firstLineChars="200" w:firstLine="422"/>
        <w:rPr>
          <w:rFonts w:asciiTheme="minorEastAsia" w:hAnsiTheme="minorEastAsia" w:cs="宋体"/>
          <w:b/>
          <w:szCs w:val="21"/>
        </w:rPr>
      </w:pPr>
      <w:bookmarkStart w:id="0" w:name="_GoBack"/>
      <w:bookmarkEnd w:id="0"/>
    </w:p>
    <w:sectPr w:rsidR="007D2164" w:rsidRPr="0004297F" w:rsidSect="007D2164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73E" w:rsidRDefault="00F1173E" w:rsidP="007D2164">
      <w:r>
        <w:separator/>
      </w:r>
    </w:p>
  </w:endnote>
  <w:endnote w:type="continuationSeparator" w:id="0">
    <w:p w:rsidR="00F1173E" w:rsidRDefault="00F1173E" w:rsidP="007D2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64" w:rsidRDefault="0086777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7D2164" w:rsidRDefault="00867771">
                <w:pPr>
                  <w:pStyle w:val="a3"/>
                </w:pPr>
                <w:r>
                  <w:fldChar w:fldCharType="begin"/>
                </w:r>
                <w:r w:rsidR="00783D9C">
                  <w:instrText xml:space="preserve"> PAGE  \* MERGEFORMAT </w:instrText>
                </w:r>
                <w:r>
                  <w:fldChar w:fldCharType="separate"/>
                </w:r>
                <w:r w:rsidR="007B2D3E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73E" w:rsidRDefault="00F1173E" w:rsidP="007D2164">
      <w:r>
        <w:separator/>
      </w:r>
    </w:p>
  </w:footnote>
  <w:footnote w:type="continuationSeparator" w:id="0">
    <w:p w:rsidR="00F1173E" w:rsidRDefault="00F1173E" w:rsidP="007D21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2164"/>
    <w:rsid w:val="BFFAB5EC"/>
    <w:rsid w:val="D39FF5BB"/>
    <w:rsid w:val="DFF45A5E"/>
    <w:rsid w:val="EBDE757B"/>
    <w:rsid w:val="0004297F"/>
    <w:rsid w:val="00783D9C"/>
    <w:rsid w:val="007B2D3E"/>
    <w:rsid w:val="007D2164"/>
    <w:rsid w:val="00867771"/>
    <w:rsid w:val="00F1173E"/>
    <w:rsid w:val="1C7C4E90"/>
    <w:rsid w:val="24BA341D"/>
    <w:rsid w:val="3D4D3CDC"/>
    <w:rsid w:val="47768B21"/>
    <w:rsid w:val="53077A03"/>
    <w:rsid w:val="77EF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164"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rsid w:val="007D2164"/>
    <w:pPr>
      <w:outlineLvl w:val="0"/>
    </w:pPr>
    <w:rPr>
      <w:color w:val="2E74B5"/>
      <w:sz w:val="32"/>
      <w:szCs w:val="32"/>
    </w:rPr>
  </w:style>
  <w:style w:type="paragraph" w:styleId="2">
    <w:name w:val="heading 2"/>
    <w:next w:val="a"/>
    <w:qFormat/>
    <w:rsid w:val="007D2164"/>
    <w:pPr>
      <w:outlineLvl w:val="1"/>
    </w:pPr>
    <w:rPr>
      <w:color w:val="2E74B5"/>
      <w:sz w:val="26"/>
      <w:szCs w:val="26"/>
    </w:rPr>
  </w:style>
  <w:style w:type="paragraph" w:styleId="3">
    <w:name w:val="heading 3"/>
    <w:next w:val="a"/>
    <w:qFormat/>
    <w:rsid w:val="007D2164"/>
    <w:pPr>
      <w:outlineLvl w:val="2"/>
    </w:pPr>
    <w:rPr>
      <w:color w:val="1F4D78"/>
      <w:sz w:val="24"/>
      <w:szCs w:val="24"/>
    </w:rPr>
  </w:style>
  <w:style w:type="paragraph" w:styleId="4">
    <w:name w:val="heading 4"/>
    <w:next w:val="a"/>
    <w:qFormat/>
    <w:rsid w:val="007D2164"/>
    <w:pPr>
      <w:outlineLvl w:val="3"/>
    </w:pPr>
    <w:rPr>
      <w:i/>
      <w:iCs/>
      <w:color w:val="2E74B5"/>
      <w:sz w:val="21"/>
      <w:szCs w:val="22"/>
    </w:rPr>
  </w:style>
  <w:style w:type="paragraph" w:styleId="5">
    <w:name w:val="heading 5"/>
    <w:next w:val="a"/>
    <w:qFormat/>
    <w:rsid w:val="007D2164"/>
    <w:pPr>
      <w:outlineLvl w:val="4"/>
    </w:pPr>
    <w:rPr>
      <w:color w:val="2E74B5"/>
      <w:sz w:val="21"/>
      <w:szCs w:val="22"/>
    </w:rPr>
  </w:style>
  <w:style w:type="paragraph" w:styleId="6">
    <w:name w:val="heading 6"/>
    <w:next w:val="a"/>
    <w:qFormat/>
    <w:rsid w:val="007D2164"/>
    <w:pPr>
      <w:outlineLvl w:val="5"/>
    </w:pPr>
    <w:rPr>
      <w:color w:val="1F4D78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D21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D21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note text"/>
    <w:link w:val="Char"/>
    <w:uiPriority w:val="99"/>
    <w:semiHidden/>
    <w:unhideWhenUsed/>
    <w:rsid w:val="007D2164"/>
  </w:style>
  <w:style w:type="paragraph" w:styleId="a6">
    <w:name w:val="Title"/>
    <w:qFormat/>
    <w:rsid w:val="007D2164"/>
    <w:rPr>
      <w:sz w:val="56"/>
      <w:szCs w:val="56"/>
    </w:rPr>
  </w:style>
  <w:style w:type="character" w:styleId="a7">
    <w:name w:val="Hyperlink"/>
    <w:uiPriority w:val="99"/>
    <w:unhideWhenUsed/>
    <w:rsid w:val="007D2164"/>
    <w:rPr>
      <w:color w:val="0563C1"/>
      <w:u w:val="single"/>
    </w:rPr>
  </w:style>
  <w:style w:type="character" w:styleId="a8">
    <w:name w:val="footnote reference"/>
    <w:uiPriority w:val="99"/>
    <w:semiHidden/>
    <w:unhideWhenUsed/>
    <w:qFormat/>
    <w:rsid w:val="007D2164"/>
    <w:rPr>
      <w:vertAlign w:val="superscript"/>
    </w:rPr>
  </w:style>
  <w:style w:type="paragraph" w:styleId="a9">
    <w:name w:val="List Paragraph"/>
    <w:qFormat/>
    <w:rsid w:val="007D2164"/>
    <w:rPr>
      <w:sz w:val="21"/>
      <w:szCs w:val="22"/>
    </w:rPr>
  </w:style>
  <w:style w:type="character" w:customStyle="1" w:styleId="Char">
    <w:name w:val="脚注文本 Char"/>
    <w:link w:val="a5"/>
    <w:uiPriority w:val="99"/>
    <w:semiHidden/>
    <w:unhideWhenUsed/>
    <w:qFormat/>
    <w:rsid w:val="007D216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991</Words>
  <Characters>5650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lijing</cp:lastModifiedBy>
  <cp:revision>2</cp:revision>
  <dcterms:created xsi:type="dcterms:W3CDTF">2026-05-12T10:44:00Z</dcterms:created>
  <dcterms:modified xsi:type="dcterms:W3CDTF">2026-05-12T10:44:00Z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D11534D3AFC0BDC6BED110683A0845D2_43</vt:lpwstr>
  </property>
  <property fmtid="{D5CDD505-2E9C-101B-9397-08002B2CF9AE}" pid="4" name="KSOTemplateDocerSaveRecord">
    <vt:lpwstr>eyJoZGlkIjoiZjVhNjM2YzkwNjUxMmJlZThhM2RhZmExOGI1MGQ1NTUiLCJ1c2VySWQiOiIxMzc1ODM5Mzk1In0=</vt:lpwstr>
  </property>
</Properties>
</file>