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1" w:rsidRPr="00723923" w:rsidRDefault="00471C82" w:rsidP="00943021">
      <w:pPr>
        <w:jc w:val="center"/>
        <w:rPr>
          <w:rFonts w:ascii="黑体" w:eastAsia="黑体" w:hAnsi="黑体"/>
          <w:sz w:val="36"/>
          <w:szCs w:val="36"/>
        </w:rPr>
      </w:pPr>
      <w:r w:rsidRPr="00471C82">
        <w:rPr>
          <w:rFonts w:ascii="黑体" w:eastAsia="黑体" w:hAnsi="黑体" w:hint="eastAsia"/>
          <w:sz w:val="36"/>
          <w:szCs w:val="36"/>
        </w:rPr>
        <w:t>山东能源重装集团恒信融资租赁有限公司</w:t>
      </w:r>
      <w:r>
        <w:rPr>
          <w:rFonts w:ascii="黑体" w:eastAsia="黑体" w:hAnsi="黑体" w:hint="eastAsia"/>
          <w:sz w:val="36"/>
          <w:szCs w:val="36"/>
        </w:rPr>
        <w:t xml:space="preserve">           </w:t>
      </w:r>
      <w:r w:rsidR="00943021" w:rsidRPr="00723923">
        <w:rPr>
          <w:rFonts w:ascii="黑体" w:eastAsia="黑体" w:hAnsi="黑体" w:hint="eastAsia"/>
          <w:sz w:val="36"/>
          <w:szCs w:val="36"/>
        </w:rPr>
        <w:t>2</w:t>
      </w:r>
      <w:r w:rsidR="00105D91">
        <w:rPr>
          <w:rFonts w:ascii="黑体" w:eastAsia="黑体" w:hAnsi="黑体" w:hint="eastAsia"/>
          <w:sz w:val="36"/>
          <w:szCs w:val="36"/>
        </w:rPr>
        <w:t>022</w:t>
      </w:r>
      <w:r w:rsidR="00943021" w:rsidRPr="00723923">
        <w:rPr>
          <w:rFonts w:ascii="黑体" w:eastAsia="黑体" w:hAnsi="黑体" w:hint="eastAsia"/>
          <w:sz w:val="36"/>
          <w:szCs w:val="36"/>
        </w:rPr>
        <w:t>年度中期</w:t>
      </w:r>
      <w:r w:rsidR="005934E6">
        <w:rPr>
          <w:rFonts w:ascii="黑体" w:eastAsia="黑体" w:hAnsi="黑体" w:hint="eastAsia"/>
          <w:sz w:val="36"/>
          <w:szCs w:val="36"/>
        </w:rPr>
        <w:t>信息公告</w:t>
      </w:r>
    </w:p>
    <w:p w:rsidR="00B84043" w:rsidRPr="00B84043" w:rsidRDefault="00B84043" w:rsidP="009C7090">
      <w:pPr>
        <w:spacing w:beforeLines="50" w:before="156" w:line="56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B84043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一、企业基本情况</w:t>
      </w:r>
    </w:p>
    <w:p w:rsidR="007D02D5" w:rsidRPr="009C7090" w:rsidRDefault="007D02D5" w:rsidP="009C7090">
      <w:pPr>
        <w:spacing w:beforeLines="50" w:before="156"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企业名称</w:t>
      </w:r>
      <w:r w:rsidRPr="009C709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：山东能源重装集团恒信融资租赁有限公司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统一社会信用代码/注册号</w:t>
      </w:r>
      <w:r w:rsidRPr="009C7090">
        <w:rPr>
          <w:rFonts w:ascii="仿宋_GB2312" w:eastAsia="仿宋_GB2312" w:hAnsi="仿宋" w:cs="仿宋" w:hint="eastAsia"/>
          <w:kern w:val="0"/>
          <w:sz w:val="32"/>
          <w:szCs w:val="32"/>
        </w:rPr>
        <w:t>：91370000MA3BYJHP2F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企业注册地址：</w:t>
      </w:r>
      <w:r w:rsidRPr="009C7090">
        <w:rPr>
          <w:rFonts w:ascii="仿宋_GB2312" w:eastAsia="仿宋_GB2312" w:hAnsi="仿宋" w:cs="仿宋" w:hint="eastAsia"/>
          <w:kern w:val="0"/>
          <w:sz w:val="32"/>
          <w:szCs w:val="32"/>
        </w:rPr>
        <w:t>山东省泰安市泰山科技城B区6号楼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邮政编码：</w:t>
      </w:r>
      <w:r w:rsidRPr="009C7090">
        <w:rPr>
          <w:rFonts w:ascii="仿宋_GB2312" w:eastAsia="仿宋_GB2312" w:hAnsi="仿宋" w:cs="仿宋" w:hint="eastAsia"/>
          <w:kern w:val="0"/>
          <w:sz w:val="32"/>
          <w:szCs w:val="32"/>
        </w:rPr>
        <w:t>271000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企业联系电话：</w:t>
      </w:r>
      <w:r w:rsidRPr="009C7090">
        <w:rPr>
          <w:rFonts w:ascii="仿宋_GB2312" w:eastAsia="仿宋_GB2312" w:hAnsi="仿宋" w:cs="仿宋" w:hint="eastAsia"/>
          <w:kern w:val="0"/>
          <w:sz w:val="32"/>
          <w:szCs w:val="32"/>
        </w:rPr>
        <w:t>0538-7825956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电子邮箱：</w:t>
      </w:r>
      <w:hyperlink r:id="rId7" w:history="1">
        <w:r w:rsidRPr="009C7090">
          <w:rPr>
            <w:rStyle w:val="a5"/>
            <w:rFonts w:ascii="仿宋_GB2312" w:eastAsia="仿宋_GB2312" w:hAnsi="仿宋" w:cs="仿宋" w:hint="eastAsia"/>
            <w:color w:val="000000" w:themeColor="text1"/>
            <w:sz w:val="32"/>
            <w:szCs w:val="32"/>
            <w:u w:val="none"/>
          </w:rPr>
          <w:t>snzz_hxzl@163.com</w:t>
        </w:r>
      </w:hyperlink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企业经营状态：</w:t>
      </w:r>
      <w:r w:rsidRPr="009C709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开业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企业控股：</w:t>
      </w:r>
      <w:r w:rsidRPr="009C709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国有控股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企业主营业务活动：</w:t>
      </w:r>
      <w:r w:rsidRPr="009C7090">
        <w:rPr>
          <w:rFonts w:ascii="仿宋_GB2312" w:eastAsia="仿宋_GB2312" w:hAnsi="仿宋" w:cs="仿宋" w:hint="eastAsia"/>
          <w:sz w:val="32"/>
          <w:szCs w:val="32"/>
        </w:rPr>
        <w:t>融资租赁业务；租赁业务；向国内外购买租赁财产；租赁财产的残值处理及维修；租赁交易咨询；与主营业务相关的</w:t>
      </w:r>
      <w:proofErr w:type="gramStart"/>
      <w:r w:rsidRPr="009C7090">
        <w:rPr>
          <w:rFonts w:ascii="仿宋_GB2312" w:eastAsia="仿宋_GB2312" w:hAnsi="仿宋" w:cs="仿宋" w:hint="eastAsia"/>
          <w:sz w:val="32"/>
          <w:szCs w:val="32"/>
        </w:rPr>
        <w:t>商业保理业务</w:t>
      </w:r>
      <w:proofErr w:type="gramEnd"/>
      <w:r w:rsidRPr="009C709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D02D5" w:rsidRPr="009C7090" w:rsidRDefault="007D02D5" w:rsidP="009C709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C709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股东发起人出资情况：</w:t>
      </w:r>
      <w:r w:rsidRPr="009C7090">
        <w:rPr>
          <w:rFonts w:ascii="仿宋_GB2312" w:eastAsia="仿宋_GB2312" w:hAnsi="仿宋" w:cs="仿宋" w:hint="eastAsia"/>
          <w:kern w:val="0"/>
          <w:sz w:val="32"/>
          <w:szCs w:val="32"/>
        </w:rPr>
        <w:t>山东能源重型装备制造集团有限责任公司认缴出资额21000万元，认缴出资时间2017年9月30日，认缴出资方式为货币，实缴出资额21000万元，实缴出资时间2017年6月30日，实缴出资方式为货币；香港恒通机械设备进出口有限公司认缴出资额9000万元，认缴出资时间2019年9月30日，认缴出资方式为货币，实缴出资额9000万元，实缴出资时间2019年6月26日，实缴出资方式为货币。</w:t>
      </w:r>
    </w:p>
    <w:p w:rsidR="007D101B" w:rsidRDefault="007D101B" w:rsidP="00C84F0B">
      <w:pPr>
        <w:spacing w:beforeLines="50" w:before="156" w:line="56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p w:rsidR="008230A8" w:rsidRDefault="008230A8" w:rsidP="00C84F0B">
      <w:pPr>
        <w:spacing w:beforeLines="50" w:before="156" w:line="56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C84F0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lastRenderedPageBreak/>
        <w:t>二、</w:t>
      </w:r>
      <w:r w:rsidR="000B7231" w:rsidRPr="00C84F0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企业治理及</w:t>
      </w:r>
      <w:r w:rsidRPr="00C84F0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管理架构</w:t>
      </w:r>
    </w:p>
    <w:p w:rsidR="00332D98" w:rsidRPr="00C84F0B" w:rsidRDefault="00332D98" w:rsidP="00C84F0B">
      <w:pPr>
        <w:spacing w:beforeLines="50" w:before="156" w:line="56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p w:rsidR="007D101B" w:rsidRDefault="007D101B" w:rsidP="007D101B">
      <w:pPr>
        <w:spacing w:line="720" w:lineRule="auto"/>
        <w:ind w:firstLineChars="350" w:firstLine="112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/>
          <w:bCs/>
          <w:noProof/>
          <w:kern w:val="0"/>
          <w:sz w:val="32"/>
          <w:szCs w:val="32"/>
        </w:rPr>
        <w:drawing>
          <wp:inline distT="0" distB="0" distL="0" distR="0" wp14:anchorId="160D284C" wp14:editId="11CFBAF6">
            <wp:extent cx="3604438" cy="3691026"/>
            <wp:effectExtent l="0" t="0" r="0" b="5080"/>
            <wp:docPr id="2" name="图片 2" descr="C:\Users\ABC\Documents\WeChat Files\wxid_rftj552h7yg512\FileStorage\Temp\1656981416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cuments\WeChat Files\wxid_rftj552h7yg512\FileStorage\Temp\16569814166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80" cy="36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C0" w:rsidRDefault="00443FC0" w:rsidP="0099237A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:rsidR="00943021" w:rsidRPr="003575AD" w:rsidRDefault="003575AD" w:rsidP="003575AD">
      <w:pPr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3575AD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三、</w:t>
      </w:r>
      <w:r w:rsidR="00943021" w:rsidRPr="003575AD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主要财务指标</w:t>
      </w:r>
    </w:p>
    <w:p w:rsidR="00A37F59" w:rsidRPr="000675D6" w:rsidRDefault="00A37F59" w:rsidP="008230A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675D6">
        <w:rPr>
          <w:rFonts w:ascii="仿宋_GB2312" w:eastAsia="仿宋_GB2312" w:hAnsi="宋体" w:hint="eastAsia"/>
          <w:sz w:val="32"/>
          <w:szCs w:val="32"/>
        </w:rPr>
        <w:t>1</w:t>
      </w:r>
      <w:r w:rsidR="009D6710" w:rsidRPr="000675D6">
        <w:rPr>
          <w:rFonts w:ascii="仿宋_GB2312" w:eastAsia="仿宋_GB2312" w:hAnsi="宋体" w:hint="eastAsia"/>
          <w:sz w:val="32"/>
          <w:szCs w:val="32"/>
        </w:rPr>
        <w:t>.</w:t>
      </w:r>
      <w:r w:rsidRPr="000675D6">
        <w:rPr>
          <w:rFonts w:ascii="仿宋_GB2312" w:eastAsia="仿宋_GB2312" w:hAnsi="宋体" w:hint="eastAsia"/>
          <w:sz w:val="32"/>
          <w:szCs w:val="32"/>
        </w:rPr>
        <w:t>营业收入：202</w:t>
      </w:r>
      <w:r w:rsidR="00563890">
        <w:rPr>
          <w:rFonts w:ascii="仿宋_GB2312" w:eastAsia="仿宋_GB2312" w:hAnsi="宋体" w:hint="eastAsia"/>
          <w:sz w:val="32"/>
          <w:szCs w:val="32"/>
        </w:rPr>
        <w:t>2</w:t>
      </w:r>
      <w:r w:rsidRPr="000675D6">
        <w:rPr>
          <w:rFonts w:ascii="仿宋_GB2312" w:eastAsia="仿宋_GB2312" w:hAnsi="宋体" w:hint="eastAsia"/>
          <w:sz w:val="32"/>
          <w:szCs w:val="32"/>
        </w:rPr>
        <w:t>年1-6</w:t>
      </w:r>
      <w:r w:rsidR="009B2F12">
        <w:rPr>
          <w:rFonts w:ascii="仿宋_GB2312" w:eastAsia="仿宋_GB2312" w:hAnsi="宋体" w:hint="eastAsia"/>
          <w:sz w:val="32"/>
          <w:szCs w:val="32"/>
        </w:rPr>
        <w:t>月</w:t>
      </w:r>
      <w:r w:rsidRPr="000675D6">
        <w:rPr>
          <w:rFonts w:ascii="仿宋_GB2312" w:eastAsia="仿宋_GB2312" w:hAnsi="宋体" w:hint="eastAsia"/>
          <w:sz w:val="32"/>
          <w:szCs w:val="32"/>
        </w:rPr>
        <w:t>实现营业收入</w:t>
      </w:r>
      <w:r w:rsidR="003C1D42">
        <w:rPr>
          <w:rFonts w:ascii="仿宋_GB2312" w:eastAsia="仿宋_GB2312" w:hAnsi="宋体" w:hint="eastAsia"/>
          <w:sz w:val="32"/>
          <w:szCs w:val="32"/>
        </w:rPr>
        <w:t>939.14</w:t>
      </w:r>
      <w:r w:rsidRPr="000675D6">
        <w:rPr>
          <w:rFonts w:ascii="仿宋_GB2312" w:eastAsia="仿宋_GB2312" w:hAnsi="宋体" w:hint="eastAsia"/>
          <w:sz w:val="32"/>
          <w:szCs w:val="32"/>
        </w:rPr>
        <w:t>万元。</w:t>
      </w:r>
    </w:p>
    <w:p w:rsidR="006F2E05" w:rsidRPr="000675D6" w:rsidRDefault="00A37F59" w:rsidP="008230A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675D6">
        <w:rPr>
          <w:rFonts w:ascii="仿宋_GB2312" w:eastAsia="仿宋_GB2312" w:hAnsi="宋体" w:hint="eastAsia"/>
          <w:sz w:val="32"/>
          <w:szCs w:val="32"/>
        </w:rPr>
        <w:t>2</w:t>
      </w:r>
      <w:r w:rsidR="009D6710" w:rsidRPr="000675D6">
        <w:rPr>
          <w:rFonts w:ascii="仿宋_GB2312" w:eastAsia="仿宋_GB2312" w:hAnsi="宋体" w:hint="eastAsia"/>
          <w:sz w:val="32"/>
          <w:szCs w:val="32"/>
        </w:rPr>
        <w:t>.</w:t>
      </w:r>
      <w:r w:rsidRPr="000675D6">
        <w:rPr>
          <w:rFonts w:ascii="仿宋_GB2312" w:eastAsia="仿宋_GB2312" w:hAnsi="宋体" w:hint="eastAsia"/>
          <w:sz w:val="32"/>
          <w:szCs w:val="32"/>
        </w:rPr>
        <w:t>利润总额：</w:t>
      </w:r>
      <w:r w:rsidR="00C21675">
        <w:rPr>
          <w:rFonts w:ascii="仿宋_GB2312" w:eastAsia="仿宋_GB2312" w:hAnsi="宋体" w:hint="eastAsia"/>
          <w:sz w:val="32"/>
          <w:szCs w:val="32"/>
        </w:rPr>
        <w:t>2022</w:t>
      </w:r>
      <w:r w:rsidRPr="000675D6">
        <w:rPr>
          <w:rFonts w:ascii="仿宋_GB2312" w:eastAsia="仿宋_GB2312" w:hAnsi="宋体" w:hint="eastAsia"/>
          <w:sz w:val="32"/>
          <w:szCs w:val="32"/>
        </w:rPr>
        <w:t>年1-6</w:t>
      </w:r>
      <w:r w:rsidR="009B2F12">
        <w:rPr>
          <w:rFonts w:ascii="仿宋_GB2312" w:eastAsia="仿宋_GB2312" w:hAnsi="宋体" w:hint="eastAsia"/>
          <w:sz w:val="32"/>
          <w:szCs w:val="32"/>
        </w:rPr>
        <w:t>月</w:t>
      </w:r>
      <w:r w:rsidRPr="000675D6">
        <w:rPr>
          <w:rFonts w:ascii="仿宋_GB2312" w:eastAsia="仿宋_GB2312" w:hAnsi="宋体" w:hint="eastAsia"/>
          <w:sz w:val="32"/>
          <w:szCs w:val="32"/>
        </w:rPr>
        <w:t>实现利润总额</w:t>
      </w:r>
      <w:r w:rsidR="00FA012D">
        <w:rPr>
          <w:rFonts w:ascii="仿宋_GB2312" w:eastAsia="仿宋_GB2312" w:hAnsi="宋体" w:cs="宋体"/>
          <w:sz w:val="32"/>
          <w:szCs w:val="32"/>
        </w:rPr>
        <w:t>1318.08</w:t>
      </w:r>
      <w:r w:rsidRPr="000675D6">
        <w:rPr>
          <w:rFonts w:ascii="仿宋_GB2312" w:eastAsia="仿宋_GB2312" w:hAnsi="宋体" w:hint="eastAsia"/>
          <w:sz w:val="32"/>
          <w:szCs w:val="32"/>
        </w:rPr>
        <w:t>万元。</w:t>
      </w:r>
    </w:p>
    <w:p w:rsidR="00A37F59" w:rsidRPr="000675D6" w:rsidRDefault="00A37F59" w:rsidP="008230A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675D6">
        <w:rPr>
          <w:rFonts w:ascii="仿宋_GB2312" w:eastAsia="仿宋_GB2312" w:hAnsi="宋体" w:hint="eastAsia"/>
          <w:sz w:val="32"/>
          <w:szCs w:val="32"/>
        </w:rPr>
        <w:t>3</w:t>
      </w:r>
      <w:r w:rsidR="009D6710" w:rsidRPr="000675D6">
        <w:rPr>
          <w:rFonts w:ascii="仿宋_GB2312" w:eastAsia="仿宋_GB2312" w:hAnsi="宋体" w:hint="eastAsia"/>
          <w:sz w:val="32"/>
          <w:szCs w:val="32"/>
        </w:rPr>
        <w:t>.</w:t>
      </w:r>
      <w:r w:rsidRPr="000675D6">
        <w:rPr>
          <w:rFonts w:ascii="仿宋_GB2312" w:eastAsia="仿宋_GB2312" w:hAnsi="宋体" w:hint="eastAsia"/>
          <w:sz w:val="32"/>
          <w:szCs w:val="32"/>
        </w:rPr>
        <w:t>截至6</w:t>
      </w:r>
      <w:r w:rsidR="008E4754" w:rsidRPr="000675D6">
        <w:rPr>
          <w:rFonts w:ascii="仿宋_GB2312" w:eastAsia="仿宋_GB2312" w:hAnsi="宋体" w:hint="eastAsia"/>
          <w:sz w:val="32"/>
          <w:szCs w:val="32"/>
        </w:rPr>
        <w:t>月底，</w:t>
      </w:r>
      <w:r w:rsidRPr="000675D6">
        <w:rPr>
          <w:rFonts w:ascii="仿宋_GB2312" w:eastAsia="仿宋_GB2312" w:hAnsi="宋体" w:hint="eastAsia"/>
          <w:sz w:val="32"/>
          <w:szCs w:val="32"/>
        </w:rPr>
        <w:t>资产总额</w:t>
      </w:r>
      <w:r w:rsidR="00D64B25" w:rsidRPr="00D64B25">
        <w:rPr>
          <w:rFonts w:ascii="仿宋_GB2312" w:eastAsia="仿宋_GB2312" w:hAnsi="宋体"/>
          <w:sz w:val="32"/>
          <w:szCs w:val="32"/>
        </w:rPr>
        <w:t>44202.01</w:t>
      </w:r>
      <w:r w:rsidRPr="000675D6">
        <w:rPr>
          <w:rFonts w:ascii="仿宋_GB2312" w:eastAsia="仿宋_GB2312" w:hAnsi="宋体" w:hint="eastAsia"/>
          <w:sz w:val="32"/>
          <w:szCs w:val="32"/>
        </w:rPr>
        <w:t>万元</w:t>
      </w:r>
      <w:r w:rsidR="009B2F12">
        <w:rPr>
          <w:rFonts w:ascii="仿宋_GB2312" w:eastAsia="仿宋_GB2312" w:hAnsi="宋体" w:hint="eastAsia"/>
          <w:sz w:val="32"/>
          <w:szCs w:val="32"/>
        </w:rPr>
        <w:t>，</w:t>
      </w:r>
      <w:r w:rsidR="009B2F12" w:rsidRPr="009B2F12">
        <w:rPr>
          <w:rFonts w:ascii="仿宋_GB2312" w:eastAsia="仿宋_GB2312" w:hAnsi="宋体"/>
          <w:sz w:val="32"/>
          <w:szCs w:val="32"/>
        </w:rPr>
        <w:t>负债</w:t>
      </w:r>
      <w:r w:rsidR="009B2F12">
        <w:rPr>
          <w:rFonts w:ascii="仿宋_GB2312" w:eastAsia="仿宋_GB2312" w:hAnsi="宋体" w:hint="eastAsia"/>
          <w:sz w:val="32"/>
          <w:szCs w:val="32"/>
        </w:rPr>
        <w:t>总额</w:t>
      </w:r>
      <w:r w:rsidR="009B2F12" w:rsidRPr="009B2F12">
        <w:rPr>
          <w:rFonts w:ascii="仿宋_GB2312" w:eastAsia="仿宋_GB2312" w:hAnsi="宋体"/>
          <w:sz w:val="32"/>
          <w:szCs w:val="32"/>
        </w:rPr>
        <w:t>11996.99</w:t>
      </w:r>
      <w:r w:rsidR="009B2F12" w:rsidRPr="009B2F12">
        <w:rPr>
          <w:rFonts w:ascii="仿宋_GB2312" w:eastAsia="仿宋_GB2312" w:hAnsi="宋体" w:hint="eastAsia"/>
          <w:sz w:val="32"/>
          <w:szCs w:val="32"/>
        </w:rPr>
        <w:t>万元</w:t>
      </w:r>
      <w:r w:rsidR="009B2F12" w:rsidRPr="009B2F12">
        <w:rPr>
          <w:rFonts w:ascii="仿宋_GB2312" w:eastAsia="仿宋_GB2312" w:hAnsi="宋体" w:hint="eastAsia"/>
          <w:sz w:val="32"/>
          <w:szCs w:val="32"/>
        </w:rPr>
        <w:t>，</w:t>
      </w:r>
      <w:r w:rsidR="009B2F12" w:rsidRPr="009B2F12">
        <w:rPr>
          <w:rFonts w:ascii="仿宋_GB2312" w:eastAsia="仿宋_GB2312" w:hAnsi="宋体"/>
          <w:sz w:val="32"/>
          <w:szCs w:val="32"/>
        </w:rPr>
        <w:t>所有者权益</w:t>
      </w:r>
      <w:r w:rsidR="009B2F12" w:rsidRPr="009B2F12">
        <w:rPr>
          <w:rFonts w:ascii="仿宋_GB2312" w:eastAsia="仿宋_GB2312" w:hAnsi="宋体" w:hint="eastAsia"/>
          <w:sz w:val="32"/>
          <w:szCs w:val="32"/>
        </w:rPr>
        <w:t>合计</w:t>
      </w:r>
      <w:r w:rsidR="009B2F12" w:rsidRPr="009B2F12">
        <w:rPr>
          <w:rFonts w:ascii="仿宋_GB2312" w:eastAsia="仿宋_GB2312" w:hAnsi="宋体"/>
          <w:sz w:val="32"/>
          <w:szCs w:val="32"/>
        </w:rPr>
        <w:t>32205.02</w:t>
      </w:r>
      <w:r w:rsidR="009B2F12" w:rsidRPr="009B2F12">
        <w:rPr>
          <w:rFonts w:ascii="仿宋_GB2312" w:eastAsia="仿宋_GB2312" w:hAnsi="宋体" w:hint="eastAsia"/>
          <w:sz w:val="32"/>
          <w:szCs w:val="32"/>
        </w:rPr>
        <w:t>万元</w:t>
      </w:r>
      <w:r w:rsidRPr="000675D6">
        <w:rPr>
          <w:rFonts w:ascii="仿宋_GB2312" w:eastAsia="仿宋_GB2312" w:hAnsi="宋体" w:hint="eastAsia"/>
          <w:sz w:val="32"/>
          <w:szCs w:val="32"/>
        </w:rPr>
        <w:t>。</w:t>
      </w:r>
    </w:p>
    <w:p w:rsidR="00F35ACA" w:rsidRPr="000675D6" w:rsidRDefault="00F35ACA" w:rsidP="00B87F85">
      <w:pPr>
        <w:jc w:val="right"/>
        <w:rPr>
          <w:rFonts w:ascii="仿宋_GB2312" w:eastAsia="仿宋_GB2312" w:hAnsi="宋体"/>
          <w:sz w:val="32"/>
          <w:szCs w:val="32"/>
        </w:rPr>
      </w:pPr>
    </w:p>
    <w:p w:rsidR="009B2F12" w:rsidRDefault="009B2F12" w:rsidP="00B87F85">
      <w:pPr>
        <w:jc w:val="right"/>
        <w:rPr>
          <w:rFonts w:ascii="仿宋_GB2312" w:eastAsia="仿宋_GB2312" w:hAnsi="宋体" w:hint="eastAsia"/>
          <w:sz w:val="32"/>
          <w:szCs w:val="32"/>
        </w:rPr>
      </w:pPr>
    </w:p>
    <w:p w:rsidR="00B87F85" w:rsidRPr="000675D6" w:rsidRDefault="00B87F85" w:rsidP="00B87F85">
      <w:pPr>
        <w:jc w:val="righ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0675D6">
        <w:rPr>
          <w:rFonts w:ascii="仿宋_GB2312" w:eastAsia="仿宋_GB2312" w:hAnsi="宋体" w:hint="eastAsia"/>
          <w:sz w:val="32"/>
          <w:szCs w:val="32"/>
        </w:rPr>
        <w:t>山东能源重装集团恒信融资租赁有限公司</w:t>
      </w:r>
    </w:p>
    <w:p w:rsidR="00B87F85" w:rsidRPr="000675D6" w:rsidRDefault="005C5541" w:rsidP="005C5541">
      <w:pPr>
        <w:ind w:right="960"/>
        <w:jc w:val="center"/>
        <w:rPr>
          <w:rFonts w:ascii="仿宋_GB2312" w:eastAsia="仿宋_GB2312" w:hAnsi="宋体"/>
          <w:sz w:val="32"/>
          <w:szCs w:val="32"/>
        </w:rPr>
      </w:pPr>
      <w:r w:rsidRPr="000675D6"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  <w:r w:rsidR="00980AC7">
        <w:rPr>
          <w:rFonts w:ascii="仿宋_GB2312" w:eastAsia="仿宋_GB2312" w:hAnsi="宋体" w:hint="eastAsia"/>
          <w:sz w:val="32"/>
          <w:szCs w:val="32"/>
        </w:rPr>
        <w:t>2022</w:t>
      </w:r>
      <w:r w:rsidR="00B87F85" w:rsidRPr="000675D6">
        <w:rPr>
          <w:rFonts w:ascii="仿宋_GB2312" w:eastAsia="仿宋_GB2312" w:hAnsi="宋体" w:hint="eastAsia"/>
          <w:sz w:val="32"/>
          <w:szCs w:val="32"/>
        </w:rPr>
        <w:t>年7月</w:t>
      </w:r>
      <w:r w:rsidR="00B43119">
        <w:rPr>
          <w:rFonts w:ascii="仿宋_GB2312" w:eastAsia="仿宋_GB2312" w:hAnsi="宋体" w:hint="eastAsia"/>
          <w:sz w:val="32"/>
          <w:szCs w:val="32"/>
        </w:rPr>
        <w:t>5</w:t>
      </w:r>
      <w:r w:rsidR="00B87F85" w:rsidRPr="000675D6">
        <w:rPr>
          <w:rFonts w:ascii="仿宋_GB2312" w:eastAsia="仿宋_GB2312" w:hAnsi="宋体" w:hint="eastAsia"/>
          <w:sz w:val="32"/>
          <w:szCs w:val="32"/>
        </w:rPr>
        <w:t>日</w:t>
      </w:r>
    </w:p>
    <w:sectPr w:rsidR="00B87F85" w:rsidRPr="000675D6" w:rsidSect="0047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04" w:rsidRDefault="00454704" w:rsidP="00D16E07">
      <w:r>
        <w:separator/>
      </w:r>
    </w:p>
  </w:endnote>
  <w:endnote w:type="continuationSeparator" w:id="0">
    <w:p w:rsidR="00454704" w:rsidRDefault="00454704" w:rsidP="00D1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04" w:rsidRDefault="00454704" w:rsidP="00D16E07">
      <w:r>
        <w:separator/>
      </w:r>
    </w:p>
  </w:footnote>
  <w:footnote w:type="continuationSeparator" w:id="0">
    <w:p w:rsidR="00454704" w:rsidRDefault="00454704" w:rsidP="00D1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7"/>
    <w:rsid w:val="0006297E"/>
    <w:rsid w:val="000675D6"/>
    <w:rsid w:val="00097EA7"/>
    <w:rsid w:val="000B7231"/>
    <w:rsid w:val="000C05F5"/>
    <w:rsid w:val="000D6475"/>
    <w:rsid w:val="00105D91"/>
    <w:rsid w:val="001A6D25"/>
    <w:rsid w:val="001C03A5"/>
    <w:rsid w:val="001D6B18"/>
    <w:rsid w:val="002374BF"/>
    <w:rsid w:val="00276122"/>
    <w:rsid w:val="002B33F4"/>
    <w:rsid w:val="00332D98"/>
    <w:rsid w:val="003575AD"/>
    <w:rsid w:val="00381167"/>
    <w:rsid w:val="003C1D42"/>
    <w:rsid w:val="00402FAD"/>
    <w:rsid w:val="00443FC0"/>
    <w:rsid w:val="00454704"/>
    <w:rsid w:val="00463AA4"/>
    <w:rsid w:val="00471C82"/>
    <w:rsid w:val="004B4080"/>
    <w:rsid w:val="004F4715"/>
    <w:rsid w:val="005259BA"/>
    <w:rsid w:val="00563890"/>
    <w:rsid w:val="00564BFD"/>
    <w:rsid w:val="00564E7A"/>
    <w:rsid w:val="00583271"/>
    <w:rsid w:val="005934E6"/>
    <w:rsid w:val="005A717A"/>
    <w:rsid w:val="005C5541"/>
    <w:rsid w:val="005D05EF"/>
    <w:rsid w:val="0062096F"/>
    <w:rsid w:val="006F2E05"/>
    <w:rsid w:val="00723923"/>
    <w:rsid w:val="00741357"/>
    <w:rsid w:val="00746F8F"/>
    <w:rsid w:val="00755B7F"/>
    <w:rsid w:val="007D02D5"/>
    <w:rsid w:val="007D101B"/>
    <w:rsid w:val="008230A8"/>
    <w:rsid w:val="00867656"/>
    <w:rsid w:val="008E3E91"/>
    <w:rsid w:val="008E4754"/>
    <w:rsid w:val="008F1015"/>
    <w:rsid w:val="0090076D"/>
    <w:rsid w:val="00934356"/>
    <w:rsid w:val="00943021"/>
    <w:rsid w:val="00980AC7"/>
    <w:rsid w:val="0099237A"/>
    <w:rsid w:val="009B2F12"/>
    <w:rsid w:val="009C7090"/>
    <w:rsid w:val="009D6710"/>
    <w:rsid w:val="009E4235"/>
    <w:rsid w:val="00A37F59"/>
    <w:rsid w:val="00B36D25"/>
    <w:rsid w:val="00B43119"/>
    <w:rsid w:val="00B84043"/>
    <w:rsid w:val="00B87F85"/>
    <w:rsid w:val="00B94848"/>
    <w:rsid w:val="00BD1583"/>
    <w:rsid w:val="00C10003"/>
    <w:rsid w:val="00C14D20"/>
    <w:rsid w:val="00C21675"/>
    <w:rsid w:val="00C41603"/>
    <w:rsid w:val="00C816FC"/>
    <w:rsid w:val="00C84F0B"/>
    <w:rsid w:val="00CB7982"/>
    <w:rsid w:val="00CF6ED7"/>
    <w:rsid w:val="00D16E07"/>
    <w:rsid w:val="00D64B25"/>
    <w:rsid w:val="00DC49F1"/>
    <w:rsid w:val="00DF0CE7"/>
    <w:rsid w:val="00E07EC6"/>
    <w:rsid w:val="00EA7C36"/>
    <w:rsid w:val="00F215EB"/>
    <w:rsid w:val="00F35ACA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07"/>
    <w:rPr>
      <w:sz w:val="18"/>
      <w:szCs w:val="18"/>
    </w:rPr>
  </w:style>
  <w:style w:type="character" w:styleId="a5">
    <w:name w:val="Hyperlink"/>
    <w:basedOn w:val="a0"/>
    <w:qFormat/>
    <w:rsid w:val="007D02D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D10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1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07"/>
    <w:rPr>
      <w:sz w:val="18"/>
      <w:szCs w:val="18"/>
    </w:rPr>
  </w:style>
  <w:style w:type="character" w:styleId="a5">
    <w:name w:val="Hyperlink"/>
    <w:basedOn w:val="a0"/>
    <w:qFormat/>
    <w:rsid w:val="007D02D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D10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1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nzz_hxzl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恒信租赁综合部</cp:lastModifiedBy>
  <cp:revision>51</cp:revision>
  <cp:lastPrinted>2022-01-20T05:50:00Z</cp:lastPrinted>
  <dcterms:created xsi:type="dcterms:W3CDTF">2022-01-21T00:36:00Z</dcterms:created>
  <dcterms:modified xsi:type="dcterms:W3CDTF">2022-07-05T00:57:00Z</dcterms:modified>
</cp:coreProperties>
</file>